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7C" w:rsidRPr="008E6733" w:rsidRDefault="00C95993" w:rsidP="001F5A7C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03DAFE1E" wp14:editId="03536C51">
                <wp:simplePos x="0" y="0"/>
                <wp:positionH relativeFrom="margin">
                  <wp:posOffset>765175</wp:posOffset>
                </wp:positionH>
                <wp:positionV relativeFrom="paragraph">
                  <wp:posOffset>-27305</wp:posOffset>
                </wp:positionV>
                <wp:extent cx="5558155" cy="0"/>
                <wp:effectExtent l="0" t="0" r="23495" b="19050"/>
                <wp:wrapNone/>
                <wp:docPr id="38" name="Raven povezoval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13C7" id="Raven povezovalnik 3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0.25pt,-2.15pt" to="497.9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" strokecolor="#4579b8">
                <w10:wrap anchorx="margin"/>
              </v:line>
            </w:pict>
          </mc:Fallback>
        </mc:AlternateContent>
      </w:r>
      <w:r w:rsidR="001F5A7C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2512" behindDoc="0" locked="0" layoutInCell="1" allowOverlap="1" wp14:anchorId="5F74987C" wp14:editId="170ABE3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A7C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2F1BEB" wp14:editId="344ED01A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1F5A7C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1F5A7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1F5A7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1F5A7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1F5A7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1F5A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F1BEB" id="_x0000_t202" coordsize="21600,21600" o:spt="202" path="m,l,21600r21600,l21600,xe">
                <v:stroke joinstyle="miter"/>
                <v:path gradientshapeok="t" o:connecttype="rect"/>
              </v:shapetype>
              <v:shape id="Polje z besedilom 37" o:spid="_x0000_s1026" type="#_x0000_t202" style="position:absolute;left:0;text-align:left;margin-left:348pt;margin-top:-18.75pt;width:162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gvQIAAMQ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" filled="f" stroked="f">
                <v:textbox>
                  <w:txbxContent>
                    <w:p w:rsidR="008358AD" w:rsidRPr="00551A6C" w:rsidRDefault="008358AD" w:rsidP="001F5A7C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1F5A7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1F5A7C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1F5A7C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1F5A7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1F5A7C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C95993" w:rsidRDefault="00C95993" w:rsidP="00602477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602477" w:rsidRDefault="00602477" w:rsidP="00602477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8.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  <w:r w:rsidR="003E425E">
        <w:rPr>
          <w:rStyle w:val="fpodnaslov"/>
          <w:rFonts w:asciiTheme="minorHAnsi" w:hAnsiTheme="minorHAnsi" w:cstheme="minorHAnsi"/>
          <w:sz w:val="32"/>
        </w:rPr>
        <w:t>20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</w:t>
      </w:r>
      <w:r w:rsidR="003E425E">
        <w:rPr>
          <w:rStyle w:val="fpodnaslov"/>
          <w:rFonts w:asciiTheme="minorHAnsi" w:hAnsiTheme="minorHAnsi" w:cstheme="minorHAnsi"/>
          <w:sz w:val="32"/>
        </w:rPr>
        <w:t>1</w:t>
      </w:r>
    </w:p>
    <w:p w:rsidR="00602477" w:rsidRPr="00660077" w:rsidRDefault="00602477" w:rsidP="00602477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40"/>
        <w:gridCol w:w="2164"/>
      </w:tblGrid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8, berilo, založba ROKUS-KLETT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9789612711177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8, učbenik, založba JUTRO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9789616746700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J. Razpotnik, D. Snoj: RAZISKUJEM PRETEKLOST 8, učbenik, POSODOBLJEN, založba ROKUS-KLETT 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9789612710095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Čepič Vogrinčič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DRŽAVLJANSKA IN DOMOVINSKA KULTURA TER ETIKA 8, učbenik, založba I2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9789616348775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E93871" w:rsidP="00E9387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U. Lunder: DOTIK ŽIVLJENJA 8, učbenik za biologijo,</w:t>
            </w:r>
            <w:r w:rsidR="00602477" w:rsidRPr="00F67840">
              <w:rPr>
                <w:rFonts w:asciiTheme="minorHAnsi" w:hAnsiTheme="minorHAnsi" w:cstheme="minorHAnsi"/>
                <w:sz w:val="22"/>
              </w:rPr>
              <w:t xml:space="preserve"> založba </w:t>
            </w:r>
            <w:r w:rsidRPr="00F67840">
              <w:rPr>
                <w:rFonts w:asciiTheme="minorHAnsi" w:hAnsiTheme="minorHAnsi" w:cstheme="minorHAnsi"/>
                <w:sz w:val="22"/>
              </w:rPr>
              <w:t>ROKUS-KLETT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555D1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="00555D1F">
              <w:rPr>
                <w:rFonts w:asciiTheme="minorHAnsi" w:hAnsiTheme="minorHAnsi" w:cstheme="minorHAnsi"/>
                <w:sz w:val="22"/>
                <w:szCs w:val="22"/>
              </w:rPr>
              <w:t>9789612712204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MOJA PRVA FIZIKA 1, učbenik za 8. razred, PRENOVLJENO, založba MODRIJAN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EAN: </w:t>
            </w:r>
            <w:r w:rsidR="0040599D" w:rsidRPr="0040599D">
              <w:rPr>
                <w:sz w:val="20"/>
              </w:rPr>
              <w:t>9789617053135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Vrtačnik, S. A. Glažar, K.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Wissiak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Grm: MOJA PRVA KEMIJA, učbenik za 8. in 9. razred PRENOVLJENO, založba MODRIJAN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9789612417192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TEHNIKA IN TEHNOLOGIJA 8, učbenik, POSODOBLJEN, založba IZOTECH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9789616740289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8, učbenik, PRENOVLJEN, založba KARANTANIJA DEBORA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9789616525800</w:t>
            </w:r>
          </w:p>
        </w:tc>
      </w:tr>
      <w:tr w:rsidR="00602477" w:rsidRPr="00F67840" w:rsidTr="001F5A7C">
        <w:tc>
          <w:tcPr>
            <w:tcW w:w="8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8, učbenik z dodatkom, POSODOBLJEN, založba ROKUS-KLETT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9789612712327</w:t>
            </w:r>
          </w:p>
        </w:tc>
      </w:tr>
      <w:tr w:rsidR="00A67701" w:rsidRPr="00F67840" w:rsidTr="00A6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E75E99">
            <w:pPr>
              <w:pStyle w:val="pnormal"/>
              <w:rPr>
                <w:rFonts w:asciiTheme="minorHAnsi" w:hAnsiTheme="minorHAnsi" w:cstheme="minorHAnsi"/>
                <w:b/>
                <w:sz w:val="20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</w:rPr>
              <w:t>IZBIRNI PREDMET</w:t>
            </w:r>
          </w:p>
        </w:tc>
      </w:tr>
      <w:tr w:rsidR="00A67701" w:rsidRPr="00F67840" w:rsidTr="001F5A7C">
        <w:tc>
          <w:tcPr>
            <w:tcW w:w="8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A6770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:</w:t>
            </w:r>
            <w:r w:rsidR="00C95993">
              <w:rPr>
                <w:rFonts w:asciiTheme="minorHAnsi" w:hAnsiTheme="minorHAnsi" w:cstheme="minorHAnsi"/>
                <w:sz w:val="22"/>
              </w:rPr>
              <w:t xml:space="preserve"> PRIMA PLUS A1.2.,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Deutsch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učbenik za nemščino, založba DZS-EPC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9783061206390</w:t>
            </w:r>
          </w:p>
        </w:tc>
      </w:tr>
    </w:tbl>
    <w:p w:rsidR="00660077" w:rsidRPr="00F67840" w:rsidRDefault="00660077" w:rsidP="0066007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602477" w:rsidRPr="001A3E59" w:rsidRDefault="00602477" w:rsidP="001A3E59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F67840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</w:t>
      </w:r>
      <w:r w:rsidR="001A3E59" w:rsidRPr="00D80EE2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– </w:t>
      </w:r>
      <w:r w:rsidR="001A3E59"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</w:t>
      </w:r>
      <w:r w:rsidR="001A3E59">
        <w:rPr>
          <w:rStyle w:val="fpodnaslov"/>
          <w:rFonts w:asciiTheme="minorHAnsi" w:hAnsiTheme="minorHAnsi" w:cstheme="minorHAnsi"/>
          <w:b w:val="0"/>
          <w:sz w:val="28"/>
          <w:u w:val="single"/>
        </w:rPr>
        <w:t>te</w:t>
      </w:r>
      <w:r w:rsidR="001A3E59"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 xml:space="preserve"> starši</w:t>
      </w:r>
      <w:bookmarkStart w:id="0" w:name="_GoBack"/>
      <w:bookmarkEnd w:id="0"/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T. Končan, V. Modrec, R. Strojan: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SKRIVNOSTI ŠTEVIL IN OBLIK 8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9789612716394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TOUCHSTONE 8</w:t>
            </w:r>
            <w:r w:rsidRPr="008E6733">
              <w:rPr>
                <w:rFonts w:asciiTheme="minorHAnsi" w:hAnsiTheme="minorHAnsi" w:cstheme="minorHAnsi"/>
                <w:sz w:val="22"/>
              </w:rPr>
              <w:t>, učbenik za angleščino z e - dodatkom, založba TANGRAM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9789616239370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TOUCHSTONE 8</w:t>
            </w:r>
            <w:r w:rsidRPr="008E6733">
              <w:rPr>
                <w:rFonts w:asciiTheme="minorHAnsi" w:hAnsiTheme="minorHAnsi" w:cstheme="minorHAnsi"/>
                <w:sz w:val="22"/>
              </w:rPr>
              <w:t>, delovni zvezek za angleščino, PRENOVA 2016, založba TANGRAM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9789616239813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RAZISKUJEM NOVI SVET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8, samostojni delovni zvezek, založba ROKUS-KLETT</w:t>
            </w:r>
          </w:p>
        </w:tc>
        <w:tc>
          <w:tcPr>
            <w:tcW w:w="2095" w:type="dxa"/>
          </w:tcPr>
          <w:p w:rsidR="00602477" w:rsidRPr="001F5A7C" w:rsidRDefault="00602477" w:rsidP="0092768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</w:t>
            </w:r>
            <w:r w:rsidR="0092768F">
              <w:rPr>
                <w:rFonts w:asciiTheme="minorHAnsi" w:hAnsiTheme="minorHAnsi" w:cstheme="minorHAnsi"/>
                <w:sz w:val="22"/>
                <w:szCs w:val="22"/>
              </w:rPr>
              <w:t xml:space="preserve"> 3831075925724</w:t>
            </w:r>
          </w:p>
        </w:tc>
      </w:tr>
      <w:tr w:rsidR="004E4781" w:rsidRPr="008E6733" w:rsidTr="00443DE1">
        <w:tc>
          <w:tcPr>
            <w:tcW w:w="8035" w:type="dxa"/>
          </w:tcPr>
          <w:p w:rsidR="004E4781" w:rsidRPr="001C302A" w:rsidRDefault="004E4781" w:rsidP="00443DE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302A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1C302A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1C302A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1C302A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1C302A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1C302A">
              <w:rPr>
                <w:rFonts w:asciiTheme="minorHAnsi" w:hAnsiTheme="minorHAnsi" w:cstheme="minorHAnsi"/>
                <w:b/>
                <w:sz w:val="22"/>
                <w:szCs w:val="22"/>
              </w:rPr>
              <w:t>MOJA PRVA FIZIKA 1</w:t>
            </w:r>
            <w:r w:rsidRPr="001C302A">
              <w:rPr>
                <w:rFonts w:asciiTheme="minorHAnsi" w:hAnsiTheme="minorHAnsi" w:cstheme="minorHAnsi"/>
                <w:sz w:val="22"/>
                <w:szCs w:val="22"/>
              </w:rPr>
              <w:t>, samostojni delovni zvezek za 8. razred, založba</w:t>
            </w:r>
            <w:r w:rsidRPr="001C302A">
              <w:rPr>
                <w:rFonts w:asciiTheme="minorHAnsi" w:hAnsiTheme="minorHAnsi" w:cstheme="minorHAnsi"/>
                <w:sz w:val="22"/>
                <w:szCs w:val="22"/>
              </w:rPr>
              <w:br/>
              <w:t>MODRIJAN*</w:t>
            </w:r>
          </w:p>
        </w:tc>
        <w:tc>
          <w:tcPr>
            <w:tcW w:w="2095" w:type="dxa"/>
          </w:tcPr>
          <w:p w:rsidR="004E4781" w:rsidRPr="001F5A7C" w:rsidRDefault="004E4781" w:rsidP="00443DE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1C302A">
              <w:rPr>
                <w:rFonts w:asciiTheme="minorHAnsi" w:hAnsiTheme="minorHAnsi" w:cstheme="minorHAnsi"/>
                <w:sz w:val="22"/>
                <w:szCs w:val="22"/>
              </w:rPr>
              <w:t>9789617053470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TEHNIKA IN TEHNOLOGIJA 8</w:t>
            </w:r>
            <w:r w:rsidRPr="008F0B98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8E6733">
              <w:rPr>
                <w:rFonts w:asciiTheme="minorHAnsi" w:hAnsiTheme="minorHAnsi" w:cstheme="minorHAnsi"/>
                <w:sz w:val="22"/>
              </w:rPr>
              <w:t>delovni zvezek z delovnim gradivom, založba IZOTECH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9789619104873</w:t>
            </w:r>
          </w:p>
        </w:tc>
      </w:tr>
      <w:tr w:rsidR="0000303B" w:rsidRPr="0000303B" w:rsidTr="001F5A7C">
        <w:tc>
          <w:tcPr>
            <w:tcW w:w="8035" w:type="dxa"/>
          </w:tcPr>
          <w:p w:rsidR="0000303B" w:rsidRPr="0000303B" w:rsidRDefault="0000303B" w:rsidP="0000303B">
            <w:pPr>
              <w:pStyle w:val="pnormal"/>
              <w:rPr>
                <w:rFonts w:asciiTheme="minorHAnsi" w:hAnsiTheme="minorHAnsi" w:cstheme="minorHAnsi"/>
                <w:sz w:val="22"/>
                <w:szCs w:val="20"/>
              </w:rPr>
            </w:pPr>
            <w:r w:rsidRPr="0000303B">
              <w:rPr>
                <w:rFonts w:asciiTheme="minorHAnsi" w:hAnsiTheme="minorHAnsi" w:cstheme="minorHAnsi"/>
                <w:sz w:val="22"/>
                <w:szCs w:val="20"/>
              </w:rPr>
              <w:t xml:space="preserve">M. Prosen: </w:t>
            </w:r>
            <w:r w:rsidRPr="0000303B">
              <w:rPr>
                <w:rFonts w:asciiTheme="minorHAnsi" w:hAnsiTheme="minorHAnsi" w:cstheme="minorHAnsi"/>
                <w:b/>
                <w:sz w:val="22"/>
                <w:szCs w:val="20"/>
              </w:rPr>
              <w:t>TABELE IN PODATKI</w:t>
            </w:r>
            <w:r w:rsidRPr="0000303B">
              <w:rPr>
                <w:rFonts w:asciiTheme="minorHAnsi" w:hAnsiTheme="minorHAnsi" w:cstheme="minorHAnsi"/>
                <w:sz w:val="22"/>
                <w:szCs w:val="20"/>
              </w:rPr>
              <w:t>, založba DZS</w:t>
            </w:r>
          </w:p>
        </w:tc>
        <w:tc>
          <w:tcPr>
            <w:tcW w:w="2095" w:type="dxa"/>
          </w:tcPr>
          <w:p w:rsidR="0000303B" w:rsidRPr="0000303B" w:rsidRDefault="0000303B" w:rsidP="0000303B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0303B">
              <w:rPr>
                <w:rFonts w:asciiTheme="minorHAnsi" w:hAnsiTheme="minorHAnsi" w:cstheme="minorHAnsi"/>
                <w:sz w:val="22"/>
                <w:szCs w:val="20"/>
              </w:rPr>
              <w:t>EAN: 9788634110753</w:t>
            </w:r>
          </w:p>
        </w:tc>
      </w:tr>
      <w:tr w:rsidR="00555D1F" w:rsidRPr="0017466D" w:rsidTr="001F5A7C">
        <w:tc>
          <w:tcPr>
            <w:tcW w:w="8035" w:type="dxa"/>
          </w:tcPr>
          <w:p w:rsidR="00555D1F" w:rsidRPr="0037126B" w:rsidRDefault="00555D1F" w:rsidP="00555D1F">
            <w:pPr>
              <w:pStyle w:val="pnormal"/>
            </w:pPr>
            <w:r w:rsidRPr="0037126B">
              <w:t xml:space="preserve">A. </w:t>
            </w:r>
            <w:proofErr w:type="spellStart"/>
            <w:r w:rsidRPr="0037126B">
              <w:t>Smrdu</w:t>
            </w:r>
            <w:proofErr w:type="spellEnd"/>
            <w:r w:rsidRPr="0037126B">
              <w:t xml:space="preserve">: </w:t>
            </w:r>
            <w:r w:rsidRPr="00555D1F">
              <w:rPr>
                <w:b/>
              </w:rPr>
              <w:t>SVET KEMIJE 8  OD ATOMA DO MOLEKULE</w:t>
            </w:r>
            <w:r w:rsidRPr="0037126B">
              <w:t>, delovni zvezek, založba JUTRO, EAN: 9789616746571</w:t>
            </w:r>
          </w:p>
        </w:tc>
        <w:tc>
          <w:tcPr>
            <w:tcW w:w="2095" w:type="dxa"/>
          </w:tcPr>
          <w:p w:rsidR="00555D1F" w:rsidRPr="0017466D" w:rsidRDefault="00555D1F" w:rsidP="00555D1F">
            <w:pPr>
              <w:pStyle w:val="pnormal"/>
              <w:rPr>
                <w:rFonts w:asciiTheme="minorHAnsi" w:hAnsiTheme="minorHAnsi" w:cstheme="minorHAnsi"/>
                <w:color w:val="FF0000"/>
                <w:sz w:val="22"/>
                <w:szCs w:val="20"/>
              </w:rPr>
            </w:pPr>
            <w:r w:rsidRPr="0037126B">
              <w:t>EAN: 9789616746571</w:t>
            </w:r>
          </w:p>
        </w:tc>
      </w:tr>
    </w:tbl>
    <w:p w:rsidR="009E50FF" w:rsidRDefault="009E50FF" w:rsidP="009E50F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40599D" w:rsidRDefault="0040599D" w:rsidP="009E50F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C95993" w:rsidRDefault="00C95993" w:rsidP="009E50F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555D1F" w:rsidRDefault="00555D1F" w:rsidP="00555D1F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555" w:type="dxa"/>
        <w:tblInd w:w="35" w:type="dxa"/>
        <w:tblLook w:val="04A0" w:firstRow="1" w:lastRow="0" w:firstColumn="1" w:lastColumn="0" w:noHBand="0" w:noVBand="1"/>
      </w:tblPr>
      <w:tblGrid>
        <w:gridCol w:w="735"/>
        <w:gridCol w:w="81"/>
        <w:gridCol w:w="3819"/>
        <w:gridCol w:w="2134"/>
        <w:gridCol w:w="3686"/>
        <w:gridCol w:w="100"/>
      </w:tblGrid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bottom w:val="single" w:sz="6" w:space="0" w:color="AAAAAA"/>
            </w:tcBorders>
            <w:shd w:val="clear" w:color="auto" w:fill="F2F2F2" w:themeFill="background1" w:themeFillShade="F2"/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Količina</w:t>
            </w:r>
          </w:p>
        </w:tc>
        <w:tc>
          <w:tcPr>
            <w:tcW w:w="6034" w:type="dxa"/>
            <w:gridSpan w:val="3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686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mali karo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Fizika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Angleščina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Domovinska in državljanska kultura in etika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Zgodovina, Kemija</w:t>
            </w:r>
          </w:p>
        </w:tc>
      </w:tr>
      <w:tr w:rsidR="0040599D" w:rsidRPr="00F67840" w:rsidTr="0040599D">
        <w:trPr>
          <w:gridAfter w:val="1"/>
          <w:wAfter w:w="100" w:type="dxa"/>
        </w:trPr>
        <w:tc>
          <w:tcPr>
            <w:tcW w:w="735" w:type="dxa"/>
          </w:tcPr>
          <w:p w:rsidR="0040599D" w:rsidRPr="00F67840" w:rsidRDefault="0040599D" w:rsidP="00557DE5">
            <w:pPr>
              <w:pStyle w:val="pnormal"/>
              <w:tabs>
                <w:tab w:val="center" w:pos="3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(1)</w:t>
            </w:r>
          </w:p>
        </w:tc>
        <w:tc>
          <w:tcPr>
            <w:tcW w:w="6034" w:type="dxa"/>
            <w:gridSpan w:val="3"/>
          </w:tcPr>
          <w:p w:rsidR="0040599D" w:rsidRPr="00F67840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debelejši, črtasti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686" w:type="dxa"/>
          </w:tcPr>
          <w:p w:rsidR="0040599D" w:rsidRPr="00F67840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40599D" w:rsidRPr="00C62C6B" w:rsidTr="0040599D">
        <w:trPr>
          <w:gridAfter w:val="1"/>
          <w:wAfter w:w="100" w:type="dxa"/>
        </w:trPr>
        <w:tc>
          <w:tcPr>
            <w:tcW w:w="81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(1)</w:t>
            </w:r>
          </w:p>
        </w:tc>
        <w:tc>
          <w:tcPr>
            <w:tcW w:w="3819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C62C6B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62C6B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mali karo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48A1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582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0599D" w:rsidRPr="00F67840" w:rsidRDefault="0040599D" w:rsidP="0040599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Tehnika in tehnologija</w:t>
            </w:r>
          </w:p>
        </w:tc>
      </w:tr>
      <w:tr w:rsidR="0040599D" w:rsidRPr="00C62C6B" w:rsidTr="0040599D">
        <w:trPr>
          <w:gridAfter w:val="1"/>
          <w:wAfter w:w="100" w:type="dxa"/>
        </w:trPr>
        <w:tc>
          <w:tcPr>
            <w:tcW w:w="81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40599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(2)</w:t>
            </w:r>
          </w:p>
        </w:tc>
        <w:tc>
          <w:tcPr>
            <w:tcW w:w="3819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C62C6B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– </w:t>
            </w:r>
            <w:r w:rsidRPr="001F5A7C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582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TEHNIČNI KALKULATOR, dvovrstični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5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nabavite septembra po priporočilu učitelja 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Fizika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F67840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F67840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PERIODNI SISTEM ELEMENTOV, obojestranska zgibanka, založba DZS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Kemija / EAN: 9788634138771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tabs>
                <w:tab w:val="center" w:pos="3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99D" w:rsidRPr="001F5A7C" w:rsidTr="0040599D"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Default="0040599D" w:rsidP="00557DE5">
            <w:pPr>
              <w:pStyle w:val="pnormal"/>
              <w:tabs>
                <w:tab w:val="center" w:pos="3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1        </w:t>
            </w:r>
          </w:p>
        </w:tc>
        <w:tc>
          <w:tcPr>
            <w:tcW w:w="6034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40599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3686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40599D" w:rsidRPr="001F5A7C" w:rsidRDefault="0040599D" w:rsidP="00557DE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5155B0" w:rsidRPr="008E6733" w:rsidRDefault="005155B0" w:rsidP="00602477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40599D" w:rsidRPr="0040599D" w:rsidRDefault="00A67701" w:rsidP="0040599D">
      <w:pPr>
        <w:pStyle w:val="ppodnaslov"/>
        <w:numPr>
          <w:ilvl w:val="0"/>
          <w:numId w:val="3"/>
        </w:num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E6733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</w:t>
      </w:r>
      <w:r w:rsidR="0040599D">
        <w:rPr>
          <w:rFonts w:asciiTheme="minorHAnsi" w:hAnsiTheme="minorHAnsi" w:cstheme="minorHAnsi"/>
          <w:b/>
          <w:color w:val="FF0000"/>
          <w:sz w:val="24"/>
          <w:szCs w:val="24"/>
        </w:rPr>
        <w:t>te, za katere se je odločil vaš</w:t>
      </w:r>
    </w:p>
    <w:p w:rsidR="00A67701" w:rsidRPr="008E6733" w:rsidRDefault="00A67701" w:rsidP="0040599D">
      <w:pPr>
        <w:pStyle w:val="ppodnaslov"/>
        <w:ind w:left="720"/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otrok!</w:t>
      </w:r>
    </w:p>
    <w:tbl>
      <w:tblPr>
        <w:tblStyle w:val="tabela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229"/>
        <w:gridCol w:w="1610"/>
        <w:gridCol w:w="521"/>
        <w:gridCol w:w="72"/>
      </w:tblGrid>
      <w:tr w:rsidR="00A67701" w:rsidRPr="00A67701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A67701" w:rsidRDefault="00A67701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131" w:type="dxa"/>
            <w:gridSpan w:val="2"/>
          </w:tcPr>
          <w:p w:rsidR="00A67701" w:rsidRPr="00A67701" w:rsidRDefault="00A67701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3B1934" w:rsidRPr="003B1934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3B1934" w:rsidRDefault="00A67701" w:rsidP="00BB597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F. Jin, L.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Rohrmann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PRIMA PLUS A1.2.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Deutsch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für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J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ugendliche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delovni zveze</w:t>
            </w:r>
            <w:r w:rsidR="00C0018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k za nemščino, založba DZS-EPC</w:t>
            </w:r>
          </w:p>
        </w:tc>
        <w:tc>
          <w:tcPr>
            <w:tcW w:w="2131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9783061206406</w:t>
            </w:r>
          </w:p>
        </w:tc>
      </w:tr>
      <w:tr w:rsidR="003B1934" w:rsidRPr="003B1934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8F0B98" w:rsidRDefault="00A67701" w:rsidP="0040599D">
            <w:pPr>
              <w:pStyle w:val="pnormal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C. Samson: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AMIS ET COMPAGNIE 2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učbenik za francoščino v 8. </w:t>
            </w:r>
            <w:r w:rsidR="008F0B9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in 9. razredu, založba DZS-EPC</w:t>
            </w:r>
            <w:r w:rsidR="0040599D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/ </w:t>
            </w:r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Učenci bodo do okoli novega leta potrebovali učbenik </w:t>
            </w:r>
            <w:proofErr w:type="spellStart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  <w:r w:rsidR="008F0B98">
              <w:rPr>
                <w:rFonts w:asciiTheme="minorHAnsi" w:hAnsiTheme="minorHAnsi" w:cstheme="minorHAnsi"/>
                <w:b/>
                <w:sz w:val="22"/>
              </w:rPr>
              <w:t xml:space="preserve"> od lanskega leta</w:t>
            </w:r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, po novem letu pa </w:t>
            </w:r>
            <w:proofErr w:type="spellStart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="008F0B98" w:rsidRPr="008F0B98">
              <w:rPr>
                <w:rFonts w:asciiTheme="minorHAnsi" w:hAnsiTheme="minorHAnsi" w:cstheme="minorHAnsi"/>
                <w:b/>
                <w:sz w:val="22"/>
              </w:rPr>
              <w:t xml:space="preserve"> 2.</w:t>
            </w:r>
          </w:p>
        </w:tc>
        <w:tc>
          <w:tcPr>
            <w:tcW w:w="2131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9782090354935</w:t>
            </w:r>
          </w:p>
        </w:tc>
      </w:tr>
      <w:tr w:rsidR="003B1934" w:rsidRPr="003B1934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3B1934" w:rsidRDefault="00A67701" w:rsidP="00C0018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D.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Slukan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J. Virtič: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OBDELAVA GRADIV - KOVINE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učbenik za iz</w:t>
            </w:r>
            <w:r w:rsidR="00C0018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birni predmet, založba IZOTECH</w:t>
            </w:r>
          </w:p>
        </w:tc>
        <w:tc>
          <w:tcPr>
            <w:tcW w:w="2131" w:type="dxa"/>
            <w:gridSpan w:val="2"/>
          </w:tcPr>
          <w:p w:rsidR="00A67701" w:rsidRPr="003B1934" w:rsidRDefault="00C00188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9789619158937</w:t>
            </w:r>
          </w:p>
        </w:tc>
      </w:tr>
      <w:tr w:rsidR="003B1934" w:rsidRPr="003B1934" w:rsidTr="0040599D">
        <w:trPr>
          <w:gridAfter w:val="1"/>
          <w:wAfter w:w="72" w:type="dxa"/>
        </w:trPr>
        <w:tc>
          <w:tcPr>
            <w:tcW w:w="8359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Z. Puncer: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OBDELAVA GRADIV - LES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delovni zvezek z delovnim gradivom za iz</w:t>
            </w:r>
            <w:r w:rsidR="00C0018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birni predmet, založba IZOTECH</w:t>
            </w:r>
          </w:p>
        </w:tc>
        <w:tc>
          <w:tcPr>
            <w:tcW w:w="2131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9789619104897</w:t>
            </w:r>
          </w:p>
        </w:tc>
      </w:tr>
      <w:tr w:rsidR="004C3AD8" w:rsidRPr="008E6733" w:rsidTr="0040599D"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3AD8" w:rsidRPr="008E6733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4C3AD8" w:rsidRPr="005155B0" w:rsidTr="00405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5155B0">
              <w:rPr>
                <w:rFonts w:asciiTheme="minorHAnsi" w:hAnsiTheme="minorHAnsi" w:cstheme="minorHAnsi"/>
                <w:sz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521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3AD8" w:rsidRPr="005155B0" w:rsidTr="00405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113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5155B0">
              <w:rPr>
                <w:rFonts w:asciiTheme="minorHAnsi" w:hAnsiTheme="minorHAnsi" w:cstheme="minorHAnsi"/>
                <w:sz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Francoščina </w:t>
            </w:r>
          </w:p>
        </w:tc>
        <w:tc>
          <w:tcPr>
            <w:tcW w:w="521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B3065" w:rsidRDefault="00FB3065" w:rsidP="0040599D">
      <w:pPr>
        <w:pStyle w:val="pnormal"/>
        <w:rPr>
          <w:rFonts w:asciiTheme="minorHAnsi" w:hAnsiTheme="minorHAnsi" w:cstheme="minorHAnsi"/>
        </w:rPr>
      </w:pPr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6F8"/>
    <w:multiLevelType w:val="hybridMultilevel"/>
    <w:tmpl w:val="F3386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7466D"/>
    <w:rsid w:val="00176696"/>
    <w:rsid w:val="001A3E59"/>
    <w:rsid w:val="001F5A7C"/>
    <w:rsid w:val="002035AF"/>
    <w:rsid w:val="0020572D"/>
    <w:rsid w:val="002332CB"/>
    <w:rsid w:val="00284EF0"/>
    <w:rsid w:val="00285D5A"/>
    <w:rsid w:val="002B0077"/>
    <w:rsid w:val="002F33F2"/>
    <w:rsid w:val="003321C7"/>
    <w:rsid w:val="0036798E"/>
    <w:rsid w:val="00377C21"/>
    <w:rsid w:val="00381132"/>
    <w:rsid w:val="00383EA9"/>
    <w:rsid w:val="003B1934"/>
    <w:rsid w:val="003E425E"/>
    <w:rsid w:val="003E568F"/>
    <w:rsid w:val="00404DDB"/>
    <w:rsid w:val="0040599D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04035"/>
    <w:rsid w:val="005155B0"/>
    <w:rsid w:val="00555D1F"/>
    <w:rsid w:val="005669DC"/>
    <w:rsid w:val="005771CB"/>
    <w:rsid w:val="005960E8"/>
    <w:rsid w:val="005A7E00"/>
    <w:rsid w:val="005B7A99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23A28"/>
    <w:rsid w:val="00F30B2D"/>
    <w:rsid w:val="00F32D8F"/>
    <w:rsid w:val="00F479A5"/>
    <w:rsid w:val="00F67840"/>
    <w:rsid w:val="00F70877"/>
    <w:rsid w:val="00F74C4A"/>
    <w:rsid w:val="00FB3065"/>
    <w:rsid w:val="00FC009B"/>
    <w:rsid w:val="00FD2818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08FB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BF001B-2701-4522-989E-1BFF9D8E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cp:lastPrinted>2018-06-07T12:31:00Z</cp:lastPrinted>
  <dcterms:created xsi:type="dcterms:W3CDTF">2020-04-19T20:25:00Z</dcterms:created>
  <dcterms:modified xsi:type="dcterms:W3CDTF">2020-06-04T08:22:00Z</dcterms:modified>
  <cp:category/>
</cp:coreProperties>
</file>